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7F" w:rsidRDefault="007F637F" w:rsidP="00F3371B"/>
    <w:p w:rsidR="00741DF5" w:rsidRPr="00741DF5" w:rsidRDefault="00741DF5" w:rsidP="00741DF5">
      <w:pPr>
        <w:spacing w:after="0" w:line="360" w:lineRule="auto"/>
        <w:ind w:left="5103" w:right="-71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41DF5">
        <w:rPr>
          <w:rFonts w:ascii="Arial" w:eastAsia="Times New Roman" w:hAnsi="Arial" w:cs="Arial"/>
          <w:b/>
          <w:sz w:val="18"/>
          <w:szCs w:val="18"/>
          <w:lang w:eastAsia="pl-PL"/>
        </w:rPr>
        <w:t>Załącznik nr 1</w:t>
      </w:r>
    </w:p>
    <w:p w:rsidR="00741DF5" w:rsidRPr="00741DF5" w:rsidRDefault="00741DF5" w:rsidP="00741DF5">
      <w:pPr>
        <w:spacing w:after="0" w:line="240" w:lineRule="auto"/>
        <w:ind w:left="5103" w:right="-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41DF5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nr </w:t>
      </w:r>
      <w:r w:rsidR="000D3733">
        <w:rPr>
          <w:rFonts w:ascii="Arial" w:eastAsia="Times New Roman" w:hAnsi="Arial" w:cs="Arial"/>
          <w:sz w:val="18"/>
          <w:szCs w:val="18"/>
          <w:lang w:eastAsia="pl-PL"/>
        </w:rPr>
        <w:t>25</w:t>
      </w:r>
      <w:r w:rsidRPr="00741DF5">
        <w:rPr>
          <w:rFonts w:ascii="Arial" w:eastAsia="Times New Roman" w:hAnsi="Arial" w:cs="Arial"/>
          <w:sz w:val="18"/>
          <w:szCs w:val="18"/>
          <w:lang w:eastAsia="pl-PL"/>
        </w:rPr>
        <w:t xml:space="preserve">/2020 </w:t>
      </w:r>
    </w:p>
    <w:p w:rsidR="000D3733" w:rsidRDefault="00741DF5" w:rsidP="00741DF5">
      <w:pPr>
        <w:spacing w:after="0" w:line="240" w:lineRule="auto"/>
        <w:ind w:left="5103" w:right="-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41DF5">
        <w:rPr>
          <w:rFonts w:ascii="Arial" w:eastAsia="Times New Roman" w:hAnsi="Arial" w:cs="Arial"/>
          <w:sz w:val="18"/>
          <w:szCs w:val="18"/>
          <w:lang w:eastAsia="pl-PL"/>
        </w:rPr>
        <w:t xml:space="preserve">Dyrektora Szkoły Podstawowej nr 2 im. M. Kopernika w Mławie z dnia </w:t>
      </w:r>
      <w:r w:rsidR="000D3733">
        <w:rPr>
          <w:rFonts w:ascii="Arial" w:eastAsia="Times New Roman" w:hAnsi="Arial" w:cs="Arial"/>
          <w:sz w:val="18"/>
          <w:szCs w:val="18"/>
          <w:lang w:eastAsia="pl-PL"/>
        </w:rPr>
        <w:t xml:space="preserve">14 </w:t>
      </w:r>
      <w:r w:rsidR="00BE21D8">
        <w:rPr>
          <w:rFonts w:ascii="Arial" w:eastAsia="Times New Roman" w:hAnsi="Arial" w:cs="Arial"/>
          <w:sz w:val="18"/>
          <w:szCs w:val="18"/>
          <w:lang w:eastAsia="pl-PL"/>
        </w:rPr>
        <w:t>maja</w:t>
      </w:r>
      <w:r w:rsidR="000D3733">
        <w:rPr>
          <w:rFonts w:ascii="Arial" w:eastAsia="Times New Roman" w:hAnsi="Arial" w:cs="Arial"/>
          <w:sz w:val="18"/>
          <w:szCs w:val="18"/>
          <w:lang w:eastAsia="pl-PL"/>
        </w:rPr>
        <w:t xml:space="preserve"> 2020 r. w sprawie wprowadzenia</w:t>
      </w:r>
      <w:r w:rsidRPr="00741DF5">
        <w:rPr>
          <w:rFonts w:ascii="Arial" w:eastAsia="Times New Roman" w:hAnsi="Arial" w:cs="Arial"/>
          <w:sz w:val="18"/>
          <w:szCs w:val="18"/>
          <w:lang w:eastAsia="pl-PL"/>
        </w:rPr>
        <w:t xml:space="preserve"> Procedury Bezpieczeństwa podczas organizacji zajęć </w:t>
      </w:r>
    </w:p>
    <w:p w:rsidR="000D3733" w:rsidRDefault="00741DF5" w:rsidP="00741DF5">
      <w:pPr>
        <w:spacing w:after="0" w:line="240" w:lineRule="auto"/>
        <w:ind w:left="5103" w:right="-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41DF5">
        <w:rPr>
          <w:rFonts w:ascii="Arial" w:eastAsia="Times New Roman" w:hAnsi="Arial" w:cs="Arial"/>
          <w:sz w:val="18"/>
          <w:szCs w:val="18"/>
          <w:lang w:eastAsia="pl-PL"/>
        </w:rPr>
        <w:t>w Szkole Podstawowej nr 2 im. M. Kopernika w Mławie</w:t>
      </w:r>
    </w:p>
    <w:p w:rsidR="00741DF5" w:rsidRPr="00741DF5" w:rsidRDefault="00741DF5" w:rsidP="00741DF5">
      <w:pPr>
        <w:spacing w:after="0" w:line="240" w:lineRule="auto"/>
        <w:ind w:left="5103" w:right="-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41DF5">
        <w:rPr>
          <w:rFonts w:ascii="Arial" w:eastAsia="Times New Roman" w:hAnsi="Arial" w:cs="Arial"/>
          <w:sz w:val="18"/>
          <w:szCs w:val="18"/>
          <w:lang w:eastAsia="pl-PL"/>
        </w:rPr>
        <w:t xml:space="preserve"> w sytuacji funkcjonującego stanu epidemicznego związanego z Covid-19”</w:t>
      </w:r>
    </w:p>
    <w:p w:rsidR="00741DF5" w:rsidRPr="00741DF5" w:rsidRDefault="00741DF5" w:rsidP="00741DF5">
      <w:pPr>
        <w:rPr>
          <w:rFonts w:ascii="Arial" w:eastAsia="Times New Roman" w:hAnsi="Arial" w:cs="Arial"/>
          <w:b/>
          <w:lang w:eastAsia="pl-PL"/>
        </w:rPr>
      </w:pP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PROCEDURA BEZPIECZEŃSTWA PODCZAS ORGANIZACJI ZAJEĆ STACJONARNYCH W SZKOLE PODSTAWOWEJ NR 2</w:t>
      </w: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 xml:space="preserve">IM. MIKOŁAJA KOPERNIKA W MŁAWIE </w:t>
      </w: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W SYTUACJI FUNKCJONUJĄCEGO STANU EPIDEMICZNEGO</w:t>
      </w: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ZWIĄZANEGO Z COVID-19</w:t>
      </w:r>
    </w:p>
    <w:p w:rsidR="00741DF5" w:rsidRPr="00741DF5" w:rsidRDefault="00741DF5" w:rsidP="00741DF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Wstęp</w:t>
      </w:r>
    </w:p>
    <w:p w:rsidR="00741DF5" w:rsidRPr="00741DF5" w:rsidRDefault="00741DF5" w:rsidP="00741DF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Mając na uwadze konieczność:</w:t>
      </w:r>
    </w:p>
    <w:p w:rsidR="00741DF5" w:rsidRPr="00741DF5" w:rsidRDefault="00741DF5" w:rsidP="00741DF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Zapewnienia właściwych warunków bezpiecznego pobytu w placówce w sytuacji obowiązującego stanu epidemicznego związanego z wirusem Covid-19 wprowadza się do odwołania zasady, obowiązki obejmujące wszystkie strony organizacji i realizacji procesu opiekuńczego,</w:t>
      </w:r>
    </w:p>
    <w:p w:rsidR="00741DF5" w:rsidRPr="00741DF5" w:rsidRDefault="00741DF5" w:rsidP="00741DF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Ochrony żywotnych interesów dzieci, rodziców i pracowników występujących w procesie działalności opiekuńczo-dydaktyczno-wychowawczej wykonywanych w ważnych celach publicznych.</w:t>
      </w:r>
    </w:p>
    <w:p w:rsidR="00741DF5" w:rsidRPr="00741DF5" w:rsidRDefault="00741DF5" w:rsidP="00741DF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Ochrony danych osobowych i godności wszystkich osób fizycznych mogących być narażonymi na pozbawienie ich praw, </w:t>
      </w:r>
      <w:r w:rsidR="00670939">
        <w:rPr>
          <w:rFonts w:ascii="Arial" w:eastAsia="Times New Roman" w:hAnsi="Arial" w:cs="Arial"/>
          <w:lang w:eastAsia="pl-PL"/>
        </w:rPr>
        <w:t xml:space="preserve">od 17.05.2021 r. </w:t>
      </w:r>
      <w:r w:rsidRPr="00741DF5">
        <w:rPr>
          <w:rFonts w:ascii="Arial" w:eastAsia="Times New Roman" w:hAnsi="Arial" w:cs="Arial"/>
          <w:lang w:eastAsia="pl-PL"/>
        </w:rPr>
        <w:t>aż do odwołania wprowadza się zestaw wewnętrznych norm i zasad regulujących kwestie bezpiecznego pobytu dziecka w szkole w trakcie zagrożenia epidemicznego związanego z Covid-19.</w:t>
      </w:r>
    </w:p>
    <w:p w:rsidR="00741DF5" w:rsidRPr="00741DF5" w:rsidRDefault="00741DF5" w:rsidP="00741DF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1DF5" w:rsidRPr="00227C4F" w:rsidRDefault="00741DF5" w:rsidP="00741DF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7C4F">
        <w:rPr>
          <w:rFonts w:ascii="Arial" w:eastAsia="Times New Roman" w:hAnsi="Arial" w:cs="Arial"/>
          <w:lang w:eastAsia="pl-PL"/>
        </w:rPr>
        <w:t>Procedury opracowano oddzielnie dla oddziałów przedszkolnych i szkolnych.</w:t>
      </w:r>
    </w:p>
    <w:p w:rsidR="00741DF5" w:rsidRPr="00227C4F" w:rsidRDefault="00741DF5" w:rsidP="00741DF5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741DF5" w:rsidRPr="00227C4F" w:rsidRDefault="00741DF5" w:rsidP="00741DF5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227C4F">
        <w:rPr>
          <w:rFonts w:ascii="Arial" w:hAnsi="Arial" w:cs="Arial"/>
        </w:rPr>
        <w:t>Za bezpieczeństwo na terenie szkoły w czasie epidemii odpowiedzialny jest dyrektor szkoły.</w:t>
      </w:r>
    </w:p>
    <w:p w:rsidR="00741DF5" w:rsidRPr="00227C4F" w:rsidRDefault="00741DF5" w:rsidP="00741DF5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741DF5" w:rsidRPr="00227C4F" w:rsidRDefault="00741DF5" w:rsidP="00741DF5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color w:val="002060"/>
        </w:rPr>
      </w:pPr>
      <w:r w:rsidRPr="00227C4F">
        <w:rPr>
          <w:rFonts w:ascii="Arial" w:hAnsi="Arial" w:cs="Arial"/>
        </w:rPr>
        <w:t>Dyrektor szkoły zarządzeniem ustala organizację pracy w taki sposób, aby maksymalnie ograniczyć niebezpieczeństwo zakażenia się wirusem</w:t>
      </w:r>
      <w:r w:rsidRPr="00227C4F">
        <w:rPr>
          <w:rFonts w:ascii="Arial" w:hAnsi="Arial" w:cs="Arial"/>
          <w:color w:val="002060"/>
        </w:rPr>
        <w:t>.</w:t>
      </w:r>
    </w:p>
    <w:p w:rsidR="00741DF5" w:rsidRPr="00227C4F" w:rsidRDefault="00741DF5" w:rsidP="00741DF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41DF5" w:rsidRPr="00227C4F" w:rsidRDefault="00741DF5" w:rsidP="00741DF5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BB0D92">
      <w:pPr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br w:type="page"/>
      </w:r>
      <w:r w:rsidR="00BB0D92">
        <w:rPr>
          <w:rFonts w:ascii="Arial" w:eastAsia="Times New Roman" w:hAnsi="Arial" w:cs="Arial"/>
          <w:b/>
          <w:lang w:eastAsia="pl-PL"/>
        </w:rPr>
        <w:lastRenderedPageBreak/>
        <w:t xml:space="preserve">                                                  O</w:t>
      </w:r>
      <w:r w:rsidRPr="00741DF5">
        <w:rPr>
          <w:rFonts w:ascii="Arial" w:eastAsia="Times New Roman" w:hAnsi="Arial" w:cs="Arial"/>
          <w:b/>
          <w:lang w:eastAsia="pl-PL"/>
        </w:rPr>
        <w:t>DDZIAŁY PRZEDSZKOLNE</w:t>
      </w:r>
    </w:p>
    <w:p w:rsidR="00741DF5" w:rsidRPr="00741DF5" w:rsidRDefault="00741DF5" w:rsidP="00741DF5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Organizacja opieki w placówce</w:t>
      </w:r>
    </w:p>
    <w:p w:rsidR="00741DF5" w:rsidRPr="00741DF5" w:rsidRDefault="00741DF5" w:rsidP="00741DF5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Jedna grupa dzieci przebywa w stałej sali.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Do pracy w grupie są przyporządkowani w miarę możliwości ci sami opiekunowie.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W grupie może przebywać maksymalnie 25 dzieci. 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Z sali powinny być usunięte przedmioty i sprzęty, które nie mogą być w skuteczny sposób uprane lub zdezynfekowane np.: pluszowe zabawki.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Wykorzystywane przybory sportowe (piłki, skakanki, obręcze itp.) należy dokładnie myć, czyścić lub dezynfekować. 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Dziecko nie powinno zabierać ze sobą do placówki i z placówki niepotrzebnych przedmiotów lub zabawek. 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Organizacja pracy powinna wykluczać spotykanie się ze sobą grup. Harmonogram posiłków i korzystania z placu zabaw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1).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Opiekunowie podczas wykonywania obowiązków służbowych powinni zachowywać między sobą dystans społeczny min. 1,5 m.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Zaleca się korzystanie przez dzieci z pobytu na świeżym powietrzu, przy zachowaniu odległości minimum 2 m od osób trzecich. 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Należy ograniczyć przebywanie osób trzecich na terenie placówki do niezbędnego minimum z zachowaniem wszelkich środków ostrożności (osłona ust i nosa, rękawiczki jednorazowe lub dezynfekcja rąk). </w:t>
      </w:r>
    </w:p>
    <w:p w:rsidR="00741DF5" w:rsidRPr="00741DF5" w:rsidRDefault="00741DF5" w:rsidP="00741DF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Na terenie placówki mogą przebywać tylko osoby zdrowe. </w:t>
      </w:r>
    </w:p>
    <w:p w:rsidR="00741DF5" w:rsidRPr="00741DF5" w:rsidRDefault="00741DF5" w:rsidP="00741DF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 xml:space="preserve">Zasady przyprowadzania i odbierania dzieci 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Dzieci grup przedszkolnych są przyprowadzane i odbierane zgodnie z opracowanym harmonogramem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2).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Do grup przedszkolnych dzieci mogą być przyprowadzane/odbierane tylko przez osoby zdrowe. 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Tylko jeden rodzic/opiekun może przyprowadzić/odebrać dziecko z przedszkola w</w:t>
      </w:r>
      <w:r w:rsidR="00670939">
        <w:rPr>
          <w:rFonts w:ascii="Arial" w:eastAsia="Times New Roman" w:hAnsi="Arial" w:cs="Arial"/>
          <w:lang w:eastAsia="pl-PL"/>
        </w:rPr>
        <w:t xml:space="preserve"> wyznaczonej przestrzeni.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Rodzice i opiekunowie przyprowadzający lub odbierający dzieci z przedszkola zobowiązani są zachować dystans społeczny minimum 2 m w odniesieniu do pracowników przedszkola oraz innych dzieci i ich rodziców. 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Jeżeli zachodzi konieczność wejścia rodzica lub opiekuna do budynku musi on zachować wszelkie środki bezpieczeństwa – osłona ust i nosa, rękawiczki jednorazowe lub dezynfekcja rąk. 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lastRenderedPageBreak/>
        <w:t xml:space="preserve">Do grup przedszkolnych mogą uczęszczać tylko dzieci zdrowe, bez objawów chorobowych sugerujących chorobę zakaźną. 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Przed wejściem dziecka do przedszkola, jeżeli dostrzeżono niepokojące objawy chorobowe należy dokonać pomiaru temperatury ciała przy użyciu termometru bezdotykowego. Pomiar temperatury ciała dziecka może być dokonany tylko za zgodą rodzica. </w:t>
      </w:r>
    </w:p>
    <w:p w:rsidR="00741DF5" w:rsidRPr="00741DF5" w:rsidRDefault="00741DF5" w:rsidP="00741DF5">
      <w:pPr>
        <w:numPr>
          <w:ilvl w:val="0"/>
          <w:numId w:val="19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Jeżeli w domu przebywa osoba na kwarantannie lub izolacji w warunkach domowych obowiązuje bezwzględny zakaz przyprowadzania dziecka do przedszkola. </w:t>
      </w:r>
    </w:p>
    <w:p w:rsidR="00741DF5" w:rsidRPr="00741DF5" w:rsidRDefault="00741DF5" w:rsidP="00741DF5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Higiena, czyszczenie i dezynfekcja pomieszczeń oraz powierzchni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W wejściu do budynku należy umożliwić skorzystanie z płynu dezynfekującego do rąk oraz zamieścić informację o obligatoryjnym dezynfekowaniu rąk przez osoby dorosłe, wchodzące do budynku.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Pracownicy oddziałów przedszkolnych w czasie pobytu w pracy zobowiązani są do regularnego mycia rąk mydłem oraz dopilnowania, aby robiły to dzieci (w szczególności po przyjściu do przedszkola, przed jedzeniem, po powrocie ze świeżego powietrza oraz po skorzystaniu z toalety).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Należy prowadzić codzienny monitoring prac porządkowych ze szczególnym uwzględnieniem utrzymania w czystości ciągów komunikacyjnych, dezynfekcji powierzchni dotykowych oraz urządzeń na placu zabaw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3)</w:t>
      </w:r>
      <w:r w:rsidRPr="00741DF5">
        <w:rPr>
          <w:rFonts w:ascii="Arial" w:eastAsia="Times New Roman" w:hAnsi="Arial" w:cs="Arial"/>
          <w:lang w:eastAsia="pl-PL"/>
        </w:rPr>
        <w:t xml:space="preserve">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Toalety muszą być na bieżąco dezynfekowane.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Środków do dezynfekcji należy używać zgodnie z wytycznymi producenta.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Co najmniej raz na godzinę należy wietrzyć sale, a w razie potrzeby częściej.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Pracownicy grup przedszkolnych w razie konieczności np. podczas zabiegów higienicznych u dziecka zobowiązani są do używania środków ochrony osobistej (maseczka</w:t>
      </w:r>
      <w:bookmarkStart w:id="0" w:name="_GoBack"/>
      <w:bookmarkEnd w:id="0"/>
      <w:r w:rsidRPr="00741DF5">
        <w:rPr>
          <w:rFonts w:ascii="Arial" w:eastAsia="Times New Roman" w:hAnsi="Arial" w:cs="Arial"/>
          <w:lang w:eastAsia="pl-PL"/>
        </w:rPr>
        <w:t xml:space="preserve">, rękawiczki jednorazowe, fartuchy z długim rękawem). </w:t>
      </w:r>
    </w:p>
    <w:p w:rsidR="00741DF5" w:rsidRPr="00741DF5" w:rsidRDefault="00741DF5" w:rsidP="00741DF5">
      <w:pPr>
        <w:numPr>
          <w:ilvl w:val="0"/>
          <w:numId w:val="15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W łazienkach należy zamieścić plakaty z zasadami prawidłowego mycia rąk. </w:t>
      </w:r>
    </w:p>
    <w:p w:rsidR="00741DF5" w:rsidRPr="00741DF5" w:rsidRDefault="00741DF5" w:rsidP="00741DF5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Tryb postępowania w przypadku stwierdzonego zagrożenia</w:t>
      </w:r>
    </w:p>
    <w:p w:rsidR="00741DF5" w:rsidRPr="00741DF5" w:rsidRDefault="00741DF5" w:rsidP="00741DF5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Do pracy mogą przyjść tylko zdrowi pracownicy – bez jakichkolwiek objawów wskazujących na chorobę zakaźną.</w:t>
      </w:r>
    </w:p>
    <w:p w:rsidR="00741DF5" w:rsidRPr="00741DF5" w:rsidRDefault="00741DF5" w:rsidP="00741DF5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 przypadku wystąpienia u dziecka objawów sugerujących zakażanie COVID-19 należy niezwłocznie umieścić je w izolatorium i natychmiast poinformować rodziców.</w:t>
      </w:r>
    </w:p>
    <w:p w:rsidR="00741DF5" w:rsidRPr="00741DF5" w:rsidRDefault="00741DF5" w:rsidP="00741DF5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W przypadku wystąpienia u pracownika przedszkola objawów sugerujących zakażanie COVID-19 należy niezwłocznie skierować go do izolatorium, wstrzymać przyjmowanie dzieci do placówki oraz powiadomić powiatową stację sanitarno – epidemiologiczną. </w:t>
      </w:r>
    </w:p>
    <w:p w:rsidR="00741DF5" w:rsidRPr="00741DF5" w:rsidRDefault="00741DF5" w:rsidP="00741DF5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lastRenderedPageBreak/>
        <w:t xml:space="preserve">Obszar po którym poruszała się osoba z objawami sugerującymi zakażenie COVID-19 należy poddać gruntownemu sprzątaniu oraz zdezynfekować powierzchnie dotykowe. </w:t>
      </w:r>
    </w:p>
    <w:p w:rsidR="00741DF5" w:rsidRPr="00741DF5" w:rsidRDefault="00741DF5" w:rsidP="00741DF5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Izolatorium </w:t>
      </w:r>
      <w:r w:rsidRPr="00741DF5">
        <w:rPr>
          <w:rFonts w:ascii="Arial" w:eastAsia="Times New Roman" w:hAnsi="Arial" w:cs="Arial"/>
          <w:b/>
          <w:lang w:eastAsia="pl-PL"/>
        </w:rPr>
        <w:t xml:space="preserve">sala 9 </w:t>
      </w:r>
      <w:r w:rsidRPr="00741DF5">
        <w:rPr>
          <w:rFonts w:ascii="Arial" w:eastAsia="Times New Roman" w:hAnsi="Arial" w:cs="Arial"/>
          <w:lang w:eastAsia="pl-PL"/>
        </w:rPr>
        <w:t>(obok stołówki</w:t>
      </w:r>
      <w:r w:rsidRPr="00741DF5">
        <w:rPr>
          <w:rFonts w:ascii="Arial" w:eastAsia="Times New Roman" w:hAnsi="Arial" w:cs="Arial"/>
          <w:b/>
          <w:lang w:eastAsia="pl-PL"/>
        </w:rPr>
        <w:t xml:space="preserve">) </w:t>
      </w:r>
      <w:r w:rsidRPr="00741DF5">
        <w:rPr>
          <w:rFonts w:ascii="Arial" w:eastAsia="Times New Roman" w:hAnsi="Arial" w:cs="Arial"/>
          <w:lang w:eastAsia="pl-PL"/>
        </w:rPr>
        <w:t>wyposażone jest w środki ochrony .</w:t>
      </w:r>
    </w:p>
    <w:p w:rsidR="00741DF5" w:rsidRPr="00741DF5" w:rsidRDefault="00741DF5" w:rsidP="00741DF5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W przypadku stwierdzenia u dziecka lub pracownika objawów sugerujących zakażenie COVID-19 należy sporządzić listę osób przebywających w tym samym czasie w części budynku, w którym przebywała osoba podejrzana o zakażenie. </w:t>
      </w:r>
    </w:p>
    <w:p w:rsidR="00741DF5" w:rsidRPr="00741DF5" w:rsidRDefault="00741DF5" w:rsidP="00741DF5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41DF5" w:rsidRPr="00741DF5" w:rsidRDefault="00741DF5" w:rsidP="00741DF5">
      <w:pPr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br w:type="page"/>
      </w:r>
    </w:p>
    <w:p w:rsidR="00741DF5" w:rsidRPr="00741DF5" w:rsidRDefault="00741DF5" w:rsidP="00741DF5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lastRenderedPageBreak/>
        <w:t>KLASY I – VII</w:t>
      </w:r>
    </w:p>
    <w:p w:rsidR="00741DF5" w:rsidRPr="00741DF5" w:rsidRDefault="00741DF5" w:rsidP="00741DF5">
      <w:pPr>
        <w:numPr>
          <w:ilvl w:val="0"/>
          <w:numId w:val="17"/>
        </w:numPr>
        <w:spacing w:after="0" w:line="360" w:lineRule="auto"/>
        <w:ind w:left="142" w:hanging="207"/>
        <w:contextualSpacing/>
        <w:jc w:val="center"/>
        <w:rPr>
          <w:rFonts w:ascii="Arial" w:hAnsi="Arial" w:cs="Arial"/>
          <w:b/>
          <w:bCs/>
        </w:rPr>
      </w:pPr>
      <w:r w:rsidRPr="00741DF5">
        <w:rPr>
          <w:rFonts w:ascii="Arial" w:hAnsi="Arial" w:cs="Arial"/>
          <w:b/>
          <w:bCs/>
        </w:rPr>
        <w:t xml:space="preserve">Wchodzenie do budynku szkoły </w:t>
      </w:r>
    </w:p>
    <w:p w:rsidR="00741DF5" w:rsidRPr="00741DF5" w:rsidRDefault="00741DF5" w:rsidP="00741DF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741DF5" w:rsidRPr="00741DF5" w:rsidRDefault="00741DF5" w:rsidP="00741DF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Szkoła organizuje zajęcia w sposób minimalizujący zagrożenie zakażenia </w:t>
      </w:r>
      <w:proofErr w:type="spellStart"/>
      <w:r w:rsidRPr="00741DF5">
        <w:rPr>
          <w:rFonts w:ascii="Arial" w:eastAsia="Times New Roman" w:hAnsi="Arial" w:cs="Arial"/>
          <w:lang w:eastAsia="pl-PL"/>
        </w:rPr>
        <w:t>koronawirusem</w:t>
      </w:r>
      <w:proofErr w:type="spellEnd"/>
      <w:r w:rsidRPr="00741DF5">
        <w:rPr>
          <w:rFonts w:ascii="Arial" w:eastAsia="Times New Roman" w:hAnsi="Arial" w:cs="Arial"/>
          <w:lang w:eastAsia="pl-PL"/>
        </w:rPr>
        <w:t xml:space="preserve"> COVID-19.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Wyznacza się trzy ciągi komunikacyjne do wejścia do szatni.</w:t>
      </w:r>
    </w:p>
    <w:p w:rsidR="00741DF5" w:rsidRPr="00741DF5" w:rsidRDefault="00741DF5" w:rsidP="00741DF5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Uczniowie korzystają z pomieszczeń szatni zgodnie z wyznaczonym harmonogramem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4).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Ogranicza się możliwość swobodnego przemieszczania się uczniów poszczególnych ciągów klasowych do wyznaczonych dla nich części szkoły.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Jedna grupa uczniów w miarę możliwości przebywa w wyznaczonej i stałej sali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5).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Z sali (pracowni) muszą być usunięte przedmioty i sprzęty, które nie mogą być w skuteczny sposób uprane lub zdezynfekowane.</w:t>
      </w:r>
    </w:p>
    <w:p w:rsidR="00741DF5" w:rsidRPr="00741DF5" w:rsidRDefault="00741DF5" w:rsidP="00741DF5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Uczeń  nie może zabierać ze sobą do szkoły i ze szkoły niepotrzebnych przedmiotów .</w:t>
      </w:r>
    </w:p>
    <w:p w:rsidR="00741DF5" w:rsidRPr="00741DF5" w:rsidRDefault="00741DF5" w:rsidP="00741DF5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Uczniowie posługują się podczas pobytu w szkole wyłącznie własnymi przyborami.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Uczeń do szkoły jest przyprowadzany i odbierany przez osoby zdrowe.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Należy ograniczyć przebywanie rodziców (upoważnionych opiekunów) oraz osób trzecich w szkole do niezbędnego minimum, z zachowaniem wszelkich środków ostrożności:</w:t>
      </w:r>
    </w:p>
    <w:p w:rsidR="00741DF5" w:rsidRPr="00741DF5" w:rsidRDefault="00741DF5" w:rsidP="00741DF5">
      <w:pPr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osłona nosa i ust,</w:t>
      </w:r>
    </w:p>
    <w:p w:rsidR="00741DF5" w:rsidRPr="00741DF5" w:rsidRDefault="00741DF5" w:rsidP="00741DF5">
      <w:pPr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rękawiczki jednorazowe, </w:t>
      </w:r>
    </w:p>
    <w:p w:rsidR="00741DF5" w:rsidRPr="00741DF5" w:rsidRDefault="00741DF5" w:rsidP="00741DF5">
      <w:pPr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dezynfekcja rąk.</w:t>
      </w:r>
    </w:p>
    <w:p w:rsidR="00741DF5" w:rsidRPr="00741DF5" w:rsidRDefault="00741DF5" w:rsidP="00741DF5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 głównych wejściach do szkoły sprawowany jest dyżur wyznaczonych wg harmonogramu pracowników szkoły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6).</w:t>
      </w:r>
    </w:p>
    <w:p w:rsidR="00741DF5" w:rsidRPr="00741DF5" w:rsidRDefault="00741DF5" w:rsidP="00741DF5">
      <w:pPr>
        <w:spacing w:after="0" w:line="360" w:lineRule="auto"/>
        <w:ind w:firstLine="284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 wyznaczonej strefie wejściowej/wyjściowej:</w:t>
      </w:r>
    </w:p>
    <w:p w:rsidR="00741DF5" w:rsidRPr="00741DF5" w:rsidRDefault="00741DF5" w:rsidP="00741DF5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znajdują się środki dezynfekujące dostępne dla każdego,</w:t>
      </w:r>
    </w:p>
    <w:p w:rsidR="00741DF5" w:rsidRPr="00741DF5" w:rsidRDefault="00741DF5" w:rsidP="00741DF5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znajduje się apteczka pierwszej pomocy(sekretariat)</w:t>
      </w:r>
    </w:p>
    <w:p w:rsidR="00741DF5" w:rsidRPr="00741DF5" w:rsidRDefault="00741DF5" w:rsidP="00741DF5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środki ochrony indywidualnej,</w:t>
      </w:r>
    </w:p>
    <w:p w:rsidR="00741DF5" w:rsidRPr="00741DF5" w:rsidRDefault="00741DF5" w:rsidP="00741DF5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znajduje się wykaz telefonów alarmowych i kontaktowych do: służb ratowniczych, dyrektora placówki, organu prowadzącego placówkę i organów sanitarno-epidemiologicznych,</w:t>
      </w:r>
    </w:p>
    <w:p w:rsidR="00741DF5" w:rsidRPr="00741DF5" w:rsidRDefault="00741DF5" w:rsidP="00741DF5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skrzynka na komunikaty, korespondencję itp.,</w:t>
      </w:r>
    </w:p>
    <w:p w:rsidR="00741DF5" w:rsidRPr="00670939" w:rsidRDefault="00741DF5" w:rsidP="00156FAA">
      <w:pPr>
        <w:numPr>
          <w:ilvl w:val="0"/>
          <w:numId w:val="2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670939">
        <w:rPr>
          <w:rFonts w:ascii="Arial" w:eastAsia="Times New Roman" w:hAnsi="Arial" w:cs="Arial"/>
          <w:lang w:eastAsia="pl-PL"/>
        </w:rPr>
        <w:t>Szkoła zapewnia termometry bezdotykowe niezbędne do przeprowadzenia pomiaru temperatury ciała.</w:t>
      </w:r>
    </w:p>
    <w:p w:rsidR="00741DF5" w:rsidRPr="00741DF5" w:rsidRDefault="00741DF5" w:rsidP="00741DF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numPr>
          <w:ilvl w:val="0"/>
          <w:numId w:val="17"/>
        </w:numPr>
        <w:spacing w:after="0" w:line="360" w:lineRule="auto"/>
        <w:ind w:left="142" w:hanging="207"/>
        <w:contextualSpacing/>
        <w:jc w:val="center"/>
        <w:rPr>
          <w:rFonts w:ascii="Arial" w:hAnsi="Arial" w:cs="Arial"/>
          <w:b/>
          <w:bCs/>
        </w:rPr>
      </w:pPr>
      <w:r w:rsidRPr="00741DF5">
        <w:rPr>
          <w:rFonts w:ascii="Arial" w:hAnsi="Arial" w:cs="Arial"/>
          <w:b/>
          <w:bCs/>
        </w:rPr>
        <w:t>Obowiązki i zasady dotyczące zapobiegania, przeciwdziałania i zwalczania COVID-19 obowiązujące na terenie szkoły podczas stacjonarnego trybu nauki</w:t>
      </w:r>
    </w:p>
    <w:p w:rsidR="00741DF5" w:rsidRPr="00741DF5" w:rsidRDefault="00741DF5" w:rsidP="00741DF5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  <w:color w:val="002060"/>
        </w:rPr>
      </w:pP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Podczas pierwszych zajęć </w:t>
      </w:r>
      <w:r w:rsidR="00670939">
        <w:rPr>
          <w:rFonts w:ascii="Arial" w:eastAsia="Times New Roman" w:hAnsi="Arial" w:cs="Arial"/>
          <w:lang w:eastAsia="pl-PL"/>
        </w:rPr>
        <w:t>po powrocie do nauczania stacjonarnego, nauczyciele i wychowawcy przypominają uczniom</w:t>
      </w:r>
      <w:r w:rsidRPr="00741DF5">
        <w:rPr>
          <w:rFonts w:ascii="Arial" w:eastAsia="Times New Roman" w:hAnsi="Arial" w:cs="Arial"/>
          <w:lang w:eastAsia="pl-PL"/>
        </w:rPr>
        <w:t xml:space="preserve"> informacje na temat przestrzegania podstawowych zasad higieny, w tym np. częstego mycia rąk z użyciem ciepłej wody i mydła oraz ochrony podczas kaszlu i kichania;</w:t>
      </w: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 xml:space="preserve">Nauczyciele informatyki, wychowania fizycznego, wychowawcy świetlicy, bibliotekarz </w:t>
      </w:r>
      <w:r w:rsidR="00670939">
        <w:rPr>
          <w:rFonts w:ascii="Arial" w:eastAsia="Times New Roman" w:hAnsi="Arial" w:cs="Arial"/>
          <w:lang w:eastAsia="pl-PL"/>
        </w:rPr>
        <w:t>przypominają uczniom</w:t>
      </w:r>
      <w:r w:rsidRPr="00741DF5">
        <w:rPr>
          <w:rFonts w:ascii="Arial" w:eastAsia="Times New Roman" w:hAnsi="Arial" w:cs="Arial"/>
          <w:lang w:eastAsia="pl-PL"/>
        </w:rPr>
        <w:t xml:space="preserve"> szczegółow</w:t>
      </w:r>
      <w:r w:rsidR="00670939">
        <w:rPr>
          <w:rFonts w:ascii="Arial" w:eastAsia="Times New Roman" w:hAnsi="Arial" w:cs="Arial"/>
          <w:lang w:eastAsia="pl-PL"/>
        </w:rPr>
        <w:t>e</w:t>
      </w:r>
      <w:r w:rsidRPr="00741DF5">
        <w:rPr>
          <w:rFonts w:ascii="Arial" w:eastAsia="Times New Roman" w:hAnsi="Arial" w:cs="Arial"/>
          <w:lang w:eastAsia="pl-PL"/>
        </w:rPr>
        <w:t xml:space="preserve"> regulamin</w:t>
      </w:r>
      <w:r w:rsidR="00670939">
        <w:rPr>
          <w:rFonts w:ascii="Arial" w:eastAsia="Times New Roman" w:hAnsi="Arial" w:cs="Arial"/>
          <w:lang w:eastAsia="pl-PL"/>
        </w:rPr>
        <w:t>y</w:t>
      </w:r>
      <w:r w:rsidRPr="00741DF5">
        <w:rPr>
          <w:rFonts w:ascii="Arial" w:eastAsia="Times New Roman" w:hAnsi="Arial" w:cs="Arial"/>
          <w:lang w:eastAsia="pl-PL"/>
        </w:rPr>
        <w:t xml:space="preserve"> pracowni (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7).</w:t>
      </w: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 szkole w widocznym miejscu oraz na stronie internetowej szkoły publikuje się instrukcję dotyczącą mycia rąk oraz inne zasady dotyczące higieny osobistej;</w:t>
      </w: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 szkole do odwołania nie organizuje się żadnych wycieczek;</w:t>
      </w: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Na terenie szkoły bezwzględnie obowiązują zalecenia służb sanitarno-epidemiologicznych;</w:t>
      </w: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Pracownicy szkoły oraz osoby przebywające na jej terenie podporządkowują się</w:t>
      </w:r>
    </w:p>
    <w:p w:rsidR="00741DF5" w:rsidRPr="00741DF5" w:rsidRDefault="00741DF5" w:rsidP="00741DF5">
      <w:pPr>
        <w:spacing w:after="0" w:line="360" w:lineRule="auto"/>
        <w:ind w:left="284"/>
        <w:contextualSpacing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i współdziałają ze wszystkimi służbami zaangażowanymi w zapobieganie, przeciwdziałanie i zwalczanie COVID-19.</w:t>
      </w:r>
    </w:p>
    <w:p w:rsidR="00741DF5" w:rsidRPr="00741DF5" w:rsidRDefault="00741DF5" w:rsidP="00741DF5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t>Wytyczne bezpieczeństwa sanitarnego obowiązujące na terenie szkoły w sytuacji stacjonarnego trybu nauki: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Każda osoba wchodząca na teren szkoły jest zobowiązana zdezynfekować ręce, osłonić usta i nos;</w:t>
      </w:r>
    </w:p>
    <w:p w:rsidR="00741DF5" w:rsidRPr="00741DF5" w:rsidRDefault="00741DF5" w:rsidP="00741DF5">
      <w:pPr>
        <w:numPr>
          <w:ilvl w:val="0"/>
          <w:numId w:val="14"/>
        </w:numPr>
        <w:tabs>
          <w:tab w:val="left" w:pos="709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Na teren szkoły może wejść tylko i wyłącznie osoba zdrowa, bez objawów infekcji górnych dróg oddechowych.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Na terenie szkoły obowiązuje zachowanie dystansu społecznego. W czasie pobytu w częściach wspólnych obowiązuje zakrywanie ust i nosa maseczką.(uczniowie i nauczyciele).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741DF5">
        <w:rPr>
          <w:rFonts w:ascii="Arial" w:hAnsi="Arial" w:cs="Arial"/>
          <w:bCs/>
        </w:rPr>
        <w:t>Organizacja przerw  - zgodnie z załączonym harmonogramem (</w:t>
      </w:r>
      <w:r w:rsidRPr="00741DF5">
        <w:rPr>
          <w:rFonts w:ascii="Arial" w:hAnsi="Arial" w:cs="Arial"/>
          <w:b/>
          <w:bCs/>
          <w:u w:val="single"/>
        </w:rPr>
        <w:t>Załącznik nr 8).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741DF5">
        <w:rPr>
          <w:rFonts w:ascii="Arial" w:hAnsi="Arial" w:cs="Arial"/>
          <w:bCs/>
        </w:rPr>
        <w:t>Wszystkie pomieszczenia, zwłaszcza sale lekcyjne, powinny być wietrzone co najmniej raz na godzinę. Harmonogram mycia i dezynfekcji pomieszczeń, sprzętu i wyposażenia określa dyrektor placówki i wydaje w tej mierze odrębne indywidualne polecenia służbowe (</w:t>
      </w:r>
      <w:r w:rsidRPr="00741DF5">
        <w:rPr>
          <w:rFonts w:ascii="Arial" w:hAnsi="Arial" w:cs="Arial"/>
          <w:b/>
          <w:bCs/>
          <w:u w:val="single"/>
        </w:rPr>
        <w:t>Załącznik nr 9).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Niezależnie od harmonogramu mycia i dezynfekcji w pracowniach klas I-VII udostępnia się preparaty dezynfekujące do stosowania.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Uwzględnia się możliwość jak najczęstszego prowadzenia zajęć na świeżym powietrzu.</w:t>
      </w:r>
    </w:p>
    <w:p w:rsidR="00741DF5" w:rsidRPr="00741DF5" w:rsidRDefault="00741DF5" w:rsidP="00741DF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Sal</w:t>
      </w:r>
      <w:r w:rsidR="00C3048A">
        <w:rPr>
          <w:rFonts w:ascii="Arial" w:hAnsi="Arial" w:cs="Arial"/>
          <w:bCs/>
        </w:rPr>
        <w:t>a nr 9</w:t>
      </w:r>
      <w:r w:rsidRPr="00741DF5">
        <w:rPr>
          <w:rFonts w:ascii="Arial" w:hAnsi="Arial" w:cs="Arial"/>
          <w:bCs/>
        </w:rPr>
        <w:t xml:space="preserve"> to  p</w:t>
      </w:r>
      <w:r w:rsidR="00C3048A">
        <w:rPr>
          <w:rFonts w:ascii="Arial" w:hAnsi="Arial" w:cs="Arial"/>
          <w:bCs/>
        </w:rPr>
        <w:t>omieszczenie</w:t>
      </w:r>
      <w:r w:rsidRPr="00741DF5">
        <w:rPr>
          <w:rFonts w:ascii="Arial" w:hAnsi="Arial" w:cs="Arial"/>
          <w:bCs/>
        </w:rPr>
        <w:t xml:space="preserve"> niezbędne do odizolowania dziecka/pracownika z objawami infekcji (izolatorium)</w:t>
      </w:r>
      <w:r w:rsidR="00C3048A">
        <w:rPr>
          <w:rFonts w:ascii="Arial" w:hAnsi="Arial" w:cs="Arial"/>
          <w:bCs/>
        </w:rPr>
        <w:t>.</w:t>
      </w:r>
    </w:p>
    <w:p w:rsidR="00741DF5" w:rsidRPr="00741DF5" w:rsidRDefault="00741DF5" w:rsidP="00741DF5">
      <w:pPr>
        <w:spacing w:after="0" w:line="360" w:lineRule="auto"/>
        <w:rPr>
          <w:rFonts w:ascii="Arial" w:hAnsi="Arial" w:cs="Arial"/>
          <w:bCs/>
        </w:rPr>
      </w:pPr>
    </w:p>
    <w:p w:rsidR="00741DF5" w:rsidRPr="00741DF5" w:rsidRDefault="00741DF5" w:rsidP="00741DF5">
      <w:pPr>
        <w:spacing w:after="0" w:line="360" w:lineRule="auto"/>
        <w:rPr>
          <w:rFonts w:ascii="Arial" w:hAnsi="Arial" w:cs="Arial"/>
          <w:bCs/>
        </w:rPr>
      </w:pPr>
    </w:p>
    <w:p w:rsidR="00741DF5" w:rsidRPr="00741DF5" w:rsidRDefault="00741DF5" w:rsidP="00741DF5">
      <w:pPr>
        <w:spacing w:after="0" w:line="360" w:lineRule="auto"/>
        <w:rPr>
          <w:rFonts w:ascii="Arial" w:hAnsi="Arial" w:cs="Arial"/>
          <w:bCs/>
          <w:highlight w:val="yellow"/>
        </w:rPr>
      </w:pPr>
    </w:p>
    <w:p w:rsidR="00741DF5" w:rsidRPr="00741DF5" w:rsidRDefault="00741DF5" w:rsidP="00741DF5">
      <w:pPr>
        <w:spacing w:after="0" w:line="360" w:lineRule="auto"/>
        <w:rPr>
          <w:rFonts w:ascii="Arial" w:hAnsi="Arial" w:cs="Arial"/>
          <w:bCs/>
        </w:rPr>
      </w:pPr>
    </w:p>
    <w:p w:rsidR="00741DF5" w:rsidRPr="00741DF5" w:rsidRDefault="00741DF5" w:rsidP="00741DF5">
      <w:pPr>
        <w:numPr>
          <w:ilvl w:val="0"/>
          <w:numId w:val="17"/>
        </w:numPr>
        <w:spacing w:after="0" w:line="360" w:lineRule="auto"/>
        <w:ind w:left="284" w:hanging="295"/>
        <w:contextualSpacing/>
        <w:jc w:val="center"/>
        <w:rPr>
          <w:rFonts w:ascii="Arial" w:hAnsi="Arial" w:cs="Arial"/>
          <w:b/>
          <w:bCs/>
        </w:rPr>
      </w:pPr>
      <w:r w:rsidRPr="00741DF5">
        <w:rPr>
          <w:rFonts w:ascii="Arial" w:hAnsi="Arial" w:cs="Arial"/>
          <w:b/>
          <w:bCs/>
        </w:rPr>
        <w:t>Dodatkowe obowiązki wychowawcy w sytuacji zagrożenia COVID-19</w:t>
      </w:r>
    </w:p>
    <w:p w:rsidR="00741DF5" w:rsidRPr="00741DF5" w:rsidRDefault="00741DF5" w:rsidP="00741DF5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  <w:color w:val="002060"/>
        </w:rPr>
      </w:pPr>
    </w:p>
    <w:p w:rsidR="00741DF5" w:rsidRPr="00741DF5" w:rsidRDefault="00741DF5" w:rsidP="00741DF5">
      <w:pPr>
        <w:tabs>
          <w:tab w:val="left" w:pos="284"/>
        </w:tabs>
        <w:spacing w:after="0" w:line="360" w:lineRule="auto"/>
        <w:rPr>
          <w:rFonts w:ascii="Arial" w:hAnsi="Arial" w:cs="Arial"/>
          <w:bCs/>
          <w:iCs/>
        </w:rPr>
      </w:pPr>
      <w:r w:rsidRPr="00741DF5">
        <w:rPr>
          <w:rFonts w:ascii="Arial" w:hAnsi="Arial" w:cs="Arial"/>
          <w:bCs/>
        </w:rPr>
        <w:t>W sytuacji zagrożenia epidemiologicznego w</w:t>
      </w:r>
      <w:r w:rsidRPr="00741DF5">
        <w:rPr>
          <w:rFonts w:ascii="Arial" w:hAnsi="Arial" w:cs="Arial"/>
        </w:rPr>
        <w:t xml:space="preserve">ychowawca klasy ma obowiązek: </w:t>
      </w:r>
    </w:p>
    <w:p w:rsidR="00741DF5" w:rsidRPr="00741DF5" w:rsidRDefault="00741DF5" w:rsidP="00741DF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hAnsi="Arial" w:cs="Arial"/>
        </w:rPr>
        <w:t>Przypomnieć podstawowe zasady obowiązujące podczas pobytu uczniów w szkole.</w:t>
      </w:r>
    </w:p>
    <w:p w:rsidR="00741DF5" w:rsidRPr="00741DF5" w:rsidRDefault="00741DF5" w:rsidP="00741DF5">
      <w:pPr>
        <w:numPr>
          <w:ilvl w:val="0"/>
          <w:numId w:val="21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hAnsi="Arial" w:cs="Arial"/>
        </w:rPr>
        <w:t>Przekazać uczniom na pierwszych zajęciach informację o zasadach bezpieczeństwa sanitarnego obowiązujących na terenie szkoły i zobowiązać uczniów do ich przestrzegania.</w:t>
      </w:r>
    </w:p>
    <w:p w:rsidR="00741DF5" w:rsidRPr="00741DF5" w:rsidRDefault="00741DF5" w:rsidP="00741DF5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hAnsi="Arial" w:cs="Arial"/>
        </w:rPr>
        <w:t>Na bieżąco monitorować liczbę zachorowań oraz frekwencję uczniów swojej klasy oraz stan zagrożenia w środowisku klasowym i istotne w tym zakresie informacje przekazywać koordynatorowi bezpieczeństwa.</w:t>
      </w:r>
    </w:p>
    <w:p w:rsidR="00741DF5" w:rsidRPr="00741DF5" w:rsidRDefault="00741DF5" w:rsidP="00741DF5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hAnsi="Arial" w:cs="Arial"/>
        </w:rPr>
        <w:t>Przekazywać powyższe informacje koordynatorowi bezpieczeństwa osobiście, drogą telefoniczną lub e-mailową.</w:t>
      </w:r>
    </w:p>
    <w:p w:rsidR="00741DF5" w:rsidRPr="00741DF5" w:rsidRDefault="00741DF5" w:rsidP="00741DF5">
      <w:pPr>
        <w:tabs>
          <w:tab w:val="left" w:pos="284"/>
        </w:tabs>
        <w:spacing w:after="0" w:line="36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numPr>
          <w:ilvl w:val="0"/>
          <w:numId w:val="17"/>
        </w:numPr>
        <w:spacing w:after="0" w:line="360" w:lineRule="auto"/>
        <w:ind w:left="284" w:hanging="295"/>
        <w:contextualSpacing/>
        <w:jc w:val="center"/>
        <w:rPr>
          <w:rFonts w:ascii="Arial" w:hAnsi="Arial" w:cs="Arial"/>
          <w:b/>
          <w:bCs/>
        </w:rPr>
      </w:pPr>
      <w:r w:rsidRPr="00741DF5">
        <w:rPr>
          <w:rFonts w:ascii="Arial" w:hAnsi="Arial" w:cs="Arial"/>
          <w:b/>
          <w:bCs/>
        </w:rPr>
        <w:t>Tryb postępowania w przypadku stwierdzonego zagrożenia</w:t>
      </w:r>
    </w:p>
    <w:p w:rsidR="00741DF5" w:rsidRPr="00741DF5" w:rsidRDefault="00741DF5" w:rsidP="00741DF5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  <w:color w:val="002060"/>
        </w:rPr>
      </w:pP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W sytuacji pojawienia się u któregoś z uczniów objawów infekcji należy: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284" w:firstLine="0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natychmiast odizolować go od reszty osób;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284" w:firstLine="0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zmierzyć mu temperaturę;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hAnsi="Arial" w:cs="Arial"/>
          <w:bCs/>
        </w:rPr>
        <w:t>poinformować o zaistniałym fakcie dyrektora szkoły (przez sekretariat) oraz rodziców ucznia (w przypadku ucznia niepełnoletniego zobowiązać rodziców lub osobę przez nich upoważnioną do jak najszybszego odebrania go ze szkoły);</w:t>
      </w: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Dyrektor w momencie stwierdzenia zagrożenia epidemicznego u jednego ucznia z grupy (klasy, oddziału):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284" w:firstLine="0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zgłasza stwierdzone zagrożenie służbom sanitarno-epidemiologicznym,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284" w:firstLine="0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zgłasza stwierdzone zagrożenie organowi prowadzącemu placówkę,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ustala w postępowaniu wewnętrznym identyfikację możliwego kręgu oddziaływania zakażeń,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284" w:firstLine="0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zawiesza funkcjonowanie całej grupy(klasy, ciągu klasowego) lub placówki,</w:t>
      </w:r>
    </w:p>
    <w:p w:rsidR="00741DF5" w:rsidRPr="00741DF5" w:rsidRDefault="00741DF5" w:rsidP="00741DF5">
      <w:pPr>
        <w:numPr>
          <w:ilvl w:val="0"/>
          <w:numId w:val="1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rozpoczyna proces kompleksowej dezynfekcji pomieszczeń placówki, zleca specjalistycznej firmie kompleksową dezynfekcję pomieszczeń placówki,</w:t>
      </w: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poddaje się innym decyzjom organu sanitarno-epidemiologicznego, organu prowadzącego placówkę i przekazuje te decyzje rodzicom i pracownikom szkoły.</w:t>
      </w: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W sytuacji pojawienia się u któregoś z pracowników szkoły objawów infekcji należy go natychmiast odizolować od innych osób oraz zmierzyć mu temperaturę;</w:t>
      </w:r>
    </w:p>
    <w:p w:rsidR="00741DF5" w:rsidRPr="00741DF5" w:rsidRDefault="00741DF5" w:rsidP="00741DF5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lastRenderedPageBreak/>
        <w:t>W przypadku wystąpienia u pracownika objawów sugerujących zakażanie COVID-19 należy niezwłocznie skierować go do izolatorium, wstrzymać przyjmowanie dzieci do placówki oraz powiadomić powiatową stację sanitarno – epidemiologiczną.</w:t>
      </w:r>
    </w:p>
    <w:p w:rsidR="00741DF5" w:rsidRPr="00741DF5" w:rsidRDefault="00741DF5" w:rsidP="00741DF5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Szczegółowy tryb postępowania w przypadku podejrzenia o zakażeniu pracownika określa</w:t>
      </w:r>
      <w:r w:rsidRPr="00741DF5">
        <w:rPr>
          <w:rFonts w:ascii="Arial" w:eastAsia="Times New Roman" w:hAnsi="Arial" w:cs="Arial"/>
          <w:lang w:eastAsia="pl-PL"/>
        </w:rPr>
        <w:t xml:space="preserve"> </w:t>
      </w:r>
      <w:r w:rsidRPr="00741DF5">
        <w:rPr>
          <w:rFonts w:ascii="Arial" w:eastAsia="Times New Roman" w:hAnsi="Arial" w:cs="Arial"/>
          <w:b/>
          <w:u w:val="single"/>
          <w:lang w:eastAsia="pl-PL"/>
        </w:rPr>
        <w:t>Załącznik nr 10.</w:t>
      </w: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 xml:space="preserve">Obszar po którym poruszała się osoba z objawami sugerującymi zakażenie COVID-19 należy poddać gruntownemu sprzątaniu oraz zdezynfekować powierzchnie dotykowe. </w:t>
      </w: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W przypadku stwierdzenia u dziecka lub pracownika objawów sugerujących zakażenie COVID-19 należy sporządzić listę osób przebywających w tym samym czasie w części budynku, w którym przebywała osoba podejrzana o zakażenie</w:t>
      </w:r>
    </w:p>
    <w:p w:rsidR="00741DF5" w:rsidRPr="00741DF5" w:rsidRDefault="00741DF5" w:rsidP="00741DF5">
      <w:pPr>
        <w:numPr>
          <w:ilvl w:val="0"/>
          <w:numId w:val="22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Dyrektor w momencie stwierdzenia zagrożenia epidemicznego u pracownika, zleceniobiorcy lub dostawcy usług:</w:t>
      </w:r>
    </w:p>
    <w:p w:rsidR="00741DF5" w:rsidRPr="00741DF5" w:rsidRDefault="00741DF5" w:rsidP="00741DF5">
      <w:pPr>
        <w:numPr>
          <w:ilvl w:val="0"/>
          <w:numId w:val="2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przeprowadza wewnętrzne postępowanie wyjaśniające identyfikując krąg możliwych zakażeń,</w:t>
      </w:r>
    </w:p>
    <w:p w:rsidR="00741DF5" w:rsidRPr="00741DF5" w:rsidRDefault="00741DF5" w:rsidP="00741DF5">
      <w:pPr>
        <w:numPr>
          <w:ilvl w:val="0"/>
          <w:numId w:val="2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informuje niezwłocznie organy sanitarno-epidemiologiczne, organ prowadzący szkołę,</w:t>
      </w:r>
    </w:p>
    <w:p w:rsidR="00741DF5" w:rsidRPr="00741DF5" w:rsidRDefault="00741DF5" w:rsidP="00741DF5">
      <w:pPr>
        <w:numPr>
          <w:ilvl w:val="0"/>
          <w:numId w:val="2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informuje niezwłocznie pracowników, zleceniobiorców i dostawców usług o stwierdzonym zagrożeniu, zawiadamia o fakcie zgłoszenia sprawy do organów sanitarno-epidemiologicznym,</w:t>
      </w:r>
    </w:p>
    <w:p w:rsidR="00741DF5" w:rsidRPr="00741DF5" w:rsidRDefault="00741DF5" w:rsidP="00741DF5">
      <w:pPr>
        <w:numPr>
          <w:ilvl w:val="0"/>
          <w:numId w:val="2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zawiesza działalność komórki organizacyjnej lub całej placówki.</w:t>
      </w:r>
    </w:p>
    <w:p w:rsidR="00741DF5" w:rsidRPr="00741DF5" w:rsidRDefault="00741DF5" w:rsidP="00741DF5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41DF5" w:rsidRPr="00741DF5" w:rsidRDefault="00741DF5" w:rsidP="00741DF5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</w:rPr>
      </w:pPr>
    </w:p>
    <w:p w:rsidR="00741DF5" w:rsidRPr="00741DF5" w:rsidRDefault="00741DF5" w:rsidP="00741DF5">
      <w:pPr>
        <w:numPr>
          <w:ilvl w:val="0"/>
          <w:numId w:val="17"/>
        </w:numPr>
        <w:spacing w:after="0" w:line="360" w:lineRule="auto"/>
        <w:ind w:left="284" w:hanging="295"/>
        <w:contextualSpacing/>
        <w:jc w:val="center"/>
        <w:rPr>
          <w:rFonts w:ascii="Arial" w:hAnsi="Arial" w:cs="Arial"/>
          <w:b/>
          <w:bCs/>
        </w:rPr>
      </w:pPr>
      <w:r w:rsidRPr="00741DF5">
        <w:rPr>
          <w:rFonts w:ascii="Arial" w:hAnsi="Arial" w:cs="Arial"/>
          <w:b/>
          <w:bCs/>
        </w:rPr>
        <w:t>Zasady powiadamiania szkoły o chorym uczniu</w:t>
      </w:r>
    </w:p>
    <w:p w:rsidR="00741DF5" w:rsidRPr="00741DF5" w:rsidRDefault="00741DF5" w:rsidP="00741DF5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Rodzic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741DF5" w:rsidRPr="00741DF5" w:rsidRDefault="00741DF5" w:rsidP="00741DF5">
      <w:pPr>
        <w:numPr>
          <w:ilvl w:val="0"/>
          <w:numId w:val="24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Rodzic natychmiast informuje dyrektora szkoły o objęciu kwarantanną z powodu COVID-19 dziecka lub jakiegokolwiek członka rodziny pozostającego we wspólnym gospodarstwie domowym.</w:t>
      </w:r>
    </w:p>
    <w:p w:rsidR="00741DF5" w:rsidRPr="00741DF5" w:rsidRDefault="00741DF5" w:rsidP="00741DF5">
      <w:pPr>
        <w:numPr>
          <w:ilvl w:val="0"/>
          <w:numId w:val="24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741DF5" w:rsidRPr="00741DF5" w:rsidRDefault="00741DF5" w:rsidP="00741DF5">
      <w:pPr>
        <w:numPr>
          <w:ilvl w:val="0"/>
          <w:numId w:val="24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Rodzic informuje dyrektora szkoły o wyzdrowieniu lub o zakończeniu kwarantanny z powodu COVID-19 ucznia lub członka rodziny pozostającego we wspólnym gospodarstwie.</w:t>
      </w:r>
    </w:p>
    <w:p w:rsidR="00741DF5" w:rsidRPr="00741DF5" w:rsidRDefault="00741DF5" w:rsidP="00741DF5">
      <w:pPr>
        <w:spacing w:after="0" w:line="360" w:lineRule="auto"/>
        <w:ind w:left="284"/>
        <w:contextualSpacing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lastRenderedPageBreak/>
        <w:t>Rodzic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741DF5" w:rsidRPr="00741DF5" w:rsidRDefault="00741DF5" w:rsidP="00741DF5">
      <w:pPr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Wychowawca klasy przekazuje informację o uczniu z objawami infekcji szkolnemu koordynatorowi bezpieczeństwa i nadzoruje sytuację aż do momentu jego powrotu do całkowitego ozdrowienia</w:t>
      </w:r>
    </w:p>
    <w:p w:rsidR="00741DF5" w:rsidRPr="00741DF5" w:rsidRDefault="00741DF5" w:rsidP="00741DF5">
      <w:pPr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Dziecko  z objawami infekcji nie bierze udziału w zajęciach, pozostaje w domu.</w:t>
      </w:r>
    </w:p>
    <w:p w:rsidR="00741DF5" w:rsidRPr="00741DF5" w:rsidRDefault="00741DF5" w:rsidP="00741DF5">
      <w:pPr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Rodzic informuje o wyzdrowieniu dziecka wychowawcę klasy poprzez dziennik elektroniczny, drogą mailową lub telefonicznie.</w:t>
      </w:r>
    </w:p>
    <w:p w:rsidR="00741DF5" w:rsidRPr="00741DF5" w:rsidRDefault="00741DF5" w:rsidP="00741DF5">
      <w:pPr>
        <w:numPr>
          <w:ilvl w:val="0"/>
          <w:numId w:val="25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O fakcie wyzdrowienia wychowawca klasy informuje szkolnego koordynatora bezpieczeństwa.</w:t>
      </w:r>
    </w:p>
    <w:p w:rsidR="00741DF5" w:rsidRPr="00741DF5" w:rsidRDefault="00741DF5" w:rsidP="00741DF5">
      <w:pPr>
        <w:numPr>
          <w:ilvl w:val="0"/>
          <w:numId w:val="24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Po powzięciu informacji, że dziecko uczęszczające do placówki lub członek jego najbliższej rodziny zostali: objęci nadzorem epidemiologicznym, poddani kwarantannie, poddani procesowi diagnostyki medycznej czy leczenia, zawiesza w obowiązkach pracowników mających kontakt z dzieckiem i wprowadza inne zalecenia wydane przez organy sanitarno-epidemiologiczne w porozumieniu z organem prowadzącym placówkę.</w:t>
      </w:r>
    </w:p>
    <w:p w:rsidR="00741DF5" w:rsidRPr="00741DF5" w:rsidRDefault="00741DF5" w:rsidP="00741DF5">
      <w:pPr>
        <w:numPr>
          <w:ilvl w:val="0"/>
          <w:numId w:val="24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 xml:space="preserve">W celu ochrony danych osobowych, praw publicznych i godności osób, w stosunku do których może być podejrzenie lub potwierdzenie zachorowania na Covid-19 lub inną chorobę zakaźną dyrektor placówki </w:t>
      </w:r>
      <w:proofErr w:type="spellStart"/>
      <w:r w:rsidRPr="00741DF5">
        <w:rPr>
          <w:rFonts w:ascii="Arial" w:hAnsi="Arial" w:cs="Arial"/>
          <w:bCs/>
        </w:rPr>
        <w:t>anonimizuje</w:t>
      </w:r>
      <w:proofErr w:type="spellEnd"/>
      <w:r w:rsidRPr="00741DF5">
        <w:rPr>
          <w:rFonts w:ascii="Arial" w:hAnsi="Arial" w:cs="Arial"/>
          <w:bCs/>
        </w:rPr>
        <w:t xml:space="preserve"> dane osobowe z wyjątkiem realizacji obowiązku prawnego przekazania informacji właściwym organom państwowym, o którym mowa jest w art. 6 i art. 9 RODO.</w:t>
      </w:r>
    </w:p>
    <w:p w:rsidR="00741DF5" w:rsidRPr="00741DF5" w:rsidRDefault="00741DF5" w:rsidP="00741DF5">
      <w:pPr>
        <w:numPr>
          <w:ilvl w:val="0"/>
          <w:numId w:val="24"/>
        </w:numPr>
        <w:spacing w:after="0" w:line="360" w:lineRule="auto"/>
        <w:ind w:left="284"/>
        <w:contextualSpacing/>
        <w:jc w:val="both"/>
        <w:rPr>
          <w:rFonts w:ascii="Arial" w:hAnsi="Arial" w:cs="Arial"/>
          <w:bCs/>
        </w:rPr>
      </w:pPr>
      <w:r w:rsidRPr="00741DF5">
        <w:rPr>
          <w:rFonts w:ascii="Arial" w:hAnsi="Arial" w:cs="Arial"/>
          <w:bCs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741DF5" w:rsidRPr="00741DF5" w:rsidRDefault="00741DF5" w:rsidP="00741DF5">
      <w:pPr>
        <w:rPr>
          <w:rFonts w:ascii="Arial" w:eastAsia="Times New Roman" w:hAnsi="Arial" w:cs="Arial"/>
          <w:lang w:eastAsia="pl-PL"/>
        </w:rPr>
      </w:pPr>
      <w:r w:rsidRPr="00741DF5">
        <w:rPr>
          <w:rFonts w:ascii="Arial" w:eastAsia="Times New Roman" w:hAnsi="Arial" w:cs="Arial"/>
          <w:lang w:eastAsia="pl-PL"/>
        </w:rPr>
        <w:br w:type="page"/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lastRenderedPageBreak/>
        <w:t xml:space="preserve">WYKAZ TELEFONOW ALARMOWYCH 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112 – telefon alarmowy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999 – Pogotowie Ratunkowe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998 – Straż Pożarna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997 – Policja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23 654 33 82 – Urząd Miasta Mława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lang w:eastAsia="pl-PL"/>
        </w:rPr>
        <w:t>23 654 35 73 – Stacja Sanitarno- Epidemiologiczna w Mławie</w:t>
      </w:r>
    </w:p>
    <w:p w:rsidR="00741DF5" w:rsidRPr="00741DF5" w:rsidRDefault="00741DF5" w:rsidP="00741DF5">
      <w:pPr>
        <w:tabs>
          <w:tab w:val="left" w:pos="426"/>
        </w:tabs>
        <w:spacing w:after="0" w:line="360" w:lineRule="auto"/>
        <w:ind w:hanging="426"/>
        <w:rPr>
          <w:rFonts w:ascii="Arial" w:eastAsia="Times New Roman" w:hAnsi="Arial" w:cs="Arial"/>
          <w:b/>
          <w:lang w:eastAsia="pl-PL"/>
        </w:rPr>
      </w:pPr>
      <w:r w:rsidRPr="00741DF5">
        <w:rPr>
          <w:rFonts w:ascii="Arial" w:eastAsia="Times New Roman" w:hAnsi="Arial" w:cs="Arial"/>
          <w:b/>
          <w:highlight w:val="yellow"/>
          <w:lang w:eastAsia="pl-PL"/>
        </w:rPr>
        <w:t>23 654 37 24</w:t>
      </w:r>
      <w:r w:rsidRPr="00741DF5">
        <w:rPr>
          <w:rFonts w:ascii="Arial" w:eastAsia="Times New Roman" w:hAnsi="Arial" w:cs="Arial"/>
          <w:b/>
          <w:lang w:eastAsia="pl-PL"/>
        </w:rPr>
        <w:t xml:space="preserve">  - Kontakt z Dyrektorem placówki</w:t>
      </w:r>
    </w:p>
    <w:p w:rsidR="00741DF5" w:rsidRPr="00741DF5" w:rsidRDefault="00741DF5" w:rsidP="00741DF5">
      <w:pPr>
        <w:rPr>
          <w:rFonts w:ascii="Arial" w:eastAsia="Times New Roman" w:hAnsi="Arial" w:cs="Arial"/>
          <w:b/>
          <w:lang w:eastAsia="pl-PL"/>
        </w:rPr>
      </w:pPr>
    </w:p>
    <w:p w:rsidR="00916007" w:rsidRDefault="00916007" w:rsidP="00F3371B"/>
    <w:sectPr w:rsidR="00916007" w:rsidSect="0012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9C7"/>
    <w:multiLevelType w:val="hybridMultilevel"/>
    <w:tmpl w:val="1FA686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6A1C19"/>
    <w:multiLevelType w:val="hybridMultilevel"/>
    <w:tmpl w:val="913C443C"/>
    <w:lvl w:ilvl="0" w:tplc="405C59CA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52583"/>
    <w:multiLevelType w:val="hybridMultilevel"/>
    <w:tmpl w:val="5C56C454"/>
    <w:lvl w:ilvl="0" w:tplc="4404E3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043DF"/>
    <w:multiLevelType w:val="hybridMultilevel"/>
    <w:tmpl w:val="287A4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117"/>
    <w:multiLevelType w:val="hybridMultilevel"/>
    <w:tmpl w:val="F0A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1C94"/>
    <w:multiLevelType w:val="hybridMultilevel"/>
    <w:tmpl w:val="D71E1862"/>
    <w:lvl w:ilvl="0" w:tplc="ED662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3737"/>
    <w:multiLevelType w:val="hybridMultilevel"/>
    <w:tmpl w:val="FDEE2E1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38770C5"/>
    <w:multiLevelType w:val="hybridMultilevel"/>
    <w:tmpl w:val="1736E1E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3EC33EF"/>
    <w:multiLevelType w:val="hybridMultilevel"/>
    <w:tmpl w:val="CE1A5254"/>
    <w:lvl w:ilvl="0" w:tplc="E9702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9C327A"/>
    <w:multiLevelType w:val="hybridMultilevel"/>
    <w:tmpl w:val="4B9C0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E65BF8"/>
    <w:multiLevelType w:val="hybridMultilevel"/>
    <w:tmpl w:val="DA5C9C70"/>
    <w:lvl w:ilvl="0" w:tplc="2F90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E1C46"/>
    <w:multiLevelType w:val="hybridMultilevel"/>
    <w:tmpl w:val="311A2734"/>
    <w:lvl w:ilvl="0" w:tplc="3CE0A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652D"/>
    <w:multiLevelType w:val="hybridMultilevel"/>
    <w:tmpl w:val="8CF4F0BC"/>
    <w:lvl w:ilvl="0" w:tplc="63D68BB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0F8F"/>
    <w:multiLevelType w:val="hybridMultilevel"/>
    <w:tmpl w:val="28CC62BA"/>
    <w:lvl w:ilvl="0" w:tplc="64E2B49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83FFF"/>
    <w:multiLevelType w:val="hybridMultilevel"/>
    <w:tmpl w:val="99B4198E"/>
    <w:lvl w:ilvl="0" w:tplc="C786DB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2D4CAD"/>
    <w:multiLevelType w:val="hybridMultilevel"/>
    <w:tmpl w:val="C9FE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B5051"/>
    <w:multiLevelType w:val="hybridMultilevel"/>
    <w:tmpl w:val="E96425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093E37"/>
    <w:multiLevelType w:val="hybridMultilevel"/>
    <w:tmpl w:val="198446BC"/>
    <w:lvl w:ilvl="0" w:tplc="1AE40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86532"/>
    <w:multiLevelType w:val="hybridMultilevel"/>
    <w:tmpl w:val="17BC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104B7"/>
    <w:multiLevelType w:val="hybridMultilevel"/>
    <w:tmpl w:val="C30C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9634C"/>
    <w:multiLevelType w:val="multilevel"/>
    <w:tmpl w:val="0FD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F4EF4"/>
    <w:multiLevelType w:val="multilevel"/>
    <w:tmpl w:val="ACE42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E0DC2"/>
    <w:multiLevelType w:val="hybridMultilevel"/>
    <w:tmpl w:val="F418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F04AC"/>
    <w:multiLevelType w:val="hybridMultilevel"/>
    <w:tmpl w:val="CB6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00D66"/>
    <w:multiLevelType w:val="hybridMultilevel"/>
    <w:tmpl w:val="E2661B78"/>
    <w:lvl w:ilvl="0" w:tplc="21D08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4"/>
  </w:num>
  <w:num w:numId="5">
    <w:abstractNumId w:val="14"/>
  </w:num>
  <w:num w:numId="6">
    <w:abstractNumId w:val="0"/>
  </w:num>
  <w:num w:numId="7">
    <w:abstractNumId w:val="9"/>
  </w:num>
  <w:num w:numId="8">
    <w:abstractNumId w:val="23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22"/>
  </w:num>
  <w:num w:numId="22">
    <w:abstractNumId w:val="19"/>
  </w:num>
  <w:num w:numId="23">
    <w:abstractNumId w:val="12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B27BB"/>
    <w:rsid w:val="00052568"/>
    <w:rsid w:val="00063236"/>
    <w:rsid w:val="00097C9A"/>
    <w:rsid w:val="000A2585"/>
    <w:rsid w:val="000C015D"/>
    <w:rsid w:val="000D3733"/>
    <w:rsid w:val="00112DEE"/>
    <w:rsid w:val="00122343"/>
    <w:rsid w:val="00122378"/>
    <w:rsid w:val="00143D84"/>
    <w:rsid w:val="001A6EE1"/>
    <w:rsid w:val="001F03E9"/>
    <w:rsid w:val="00227C4F"/>
    <w:rsid w:val="0023637F"/>
    <w:rsid w:val="00256B13"/>
    <w:rsid w:val="002754E5"/>
    <w:rsid w:val="002914E8"/>
    <w:rsid w:val="002B60A5"/>
    <w:rsid w:val="00302044"/>
    <w:rsid w:val="00336FC0"/>
    <w:rsid w:val="00343305"/>
    <w:rsid w:val="00393E15"/>
    <w:rsid w:val="003B27BB"/>
    <w:rsid w:val="003D40ED"/>
    <w:rsid w:val="003E296D"/>
    <w:rsid w:val="00420BF8"/>
    <w:rsid w:val="00424C16"/>
    <w:rsid w:val="004635F2"/>
    <w:rsid w:val="004A347B"/>
    <w:rsid w:val="004B5A8F"/>
    <w:rsid w:val="00563C0E"/>
    <w:rsid w:val="0059390A"/>
    <w:rsid w:val="005B3780"/>
    <w:rsid w:val="005D2B38"/>
    <w:rsid w:val="005E227D"/>
    <w:rsid w:val="005F581E"/>
    <w:rsid w:val="00603935"/>
    <w:rsid w:val="00610CB6"/>
    <w:rsid w:val="00670939"/>
    <w:rsid w:val="006A17AA"/>
    <w:rsid w:val="006C12D8"/>
    <w:rsid w:val="007313DB"/>
    <w:rsid w:val="00741DF5"/>
    <w:rsid w:val="00765A8B"/>
    <w:rsid w:val="00792827"/>
    <w:rsid w:val="007A0D4A"/>
    <w:rsid w:val="007F637F"/>
    <w:rsid w:val="008209AE"/>
    <w:rsid w:val="00871A77"/>
    <w:rsid w:val="00874D30"/>
    <w:rsid w:val="008D324B"/>
    <w:rsid w:val="00916007"/>
    <w:rsid w:val="009207A7"/>
    <w:rsid w:val="00964F7D"/>
    <w:rsid w:val="00975CDF"/>
    <w:rsid w:val="00990CBB"/>
    <w:rsid w:val="00991A1C"/>
    <w:rsid w:val="009C02D8"/>
    <w:rsid w:val="009C1C82"/>
    <w:rsid w:val="009D034C"/>
    <w:rsid w:val="009D3E64"/>
    <w:rsid w:val="009F6184"/>
    <w:rsid w:val="009F63CB"/>
    <w:rsid w:val="00A43FA7"/>
    <w:rsid w:val="00A57A4C"/>
    <w:rsid w:val="00A81AC9"/>
    <w:rsid w:val="00AB2CB3"/>
    <w:rsid w:val="00B43124"/>
    <w:rsid w:val="00BB0D92"/>
    <w:rsid w:val="00BE0F6A"/>
    <w:rsid w:val="00BE21D8"/>
    <w:rsid w:val="00BF686C"/>
    <w:rsid w:val="00C10C74"/>
    <w:rsid w:val="00C3048A"/>
    <w:rsid w:val="00C61A69"/>
    <w:rsid w:val="00D05815"/>
    <w:rsid w:val="00D34D08"/>
    <w:rsid w:val="00DB5253"/>
    <w:rsid w:val="00DC71AA"/>
    <w:rsid w:val="00DE139F"/>
    <w:rsid w:val="00E3580C"/>
    <w:rsid w:val="00E45F5A"/>
    <w:rsid w:val="00E806AB"/>
    <w:rsid w:val="00EB6936"/>
    <w:rsid w:val="00ED2243"/>
    <w:rsid w:val="00F3371B"/>
    <w:rsid w:val="00F37D4D"/>
    <w:rsid w:val="00F66DC7"/>
    <w:rsid w:val="00F752B1"/>
    <w:rsid w:val="00FC2CBF"/>
    <w:rsid w:val="00FC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3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A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</dc:creator>
  <cp:lastModifiedBy>JolaT</cp:lastModifiedBy>
  <cp:revision>5</cp:revision>
  <cp:lastPrinted>2020-08-27T21:47:00Z</cp:lastPrinted>
  <dcterms:created xsi:type="dcterms:W3CDTF">2021-05-11T13:46:00Z</dcterms:created>
  <dcterms:modified xsi:type="dcterms:W3CDTF">2021-05-13T21:24:00Z</dcterms:modified>
</cp:coreProperties>
</file>